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86" w:rsidRPr="0027242F" w:rsidRDefault="000732E9" w:rsidP="00317C6B">
      <w:pPr>
        <w:spacing w:after="0" w:line="240" w:lineRule="auto"/>
        <w:contextualSpacing/>
        <w:mirrorIndents/>
        <w:jc w:val="center"/>
        <w:rPr>
          <w:rFonts w:asciiTheme="majorBidi" w:hAnsiTheme="majorBidi" w:cstheme="majorBidi"/>
          <w:sz w:val="24"/>
          <w:szCs w:val="24"/>
        </w:rPr>
      </w:pPr>
      <w:r w:rsidRPr="0027242F">
        <w:rPr>
          <w:rFonts w:asciiTheme="majorBidi" w:hAnsiTheme="majorBidi" w:cstheme="majorBidi"/>
          <w:sz w:val="24"/>
          <w:szCs w:val="24"/>
        </w:rPr>
        <w:t>REPUBLIQUE ALGERIENNE DEMOCRATIQUE ET POPULAIRE</w:t>
      </w:r>
    </w:p>
    <w:p w:rsidR="000732E9" w:rsidRPr="0027242F" w:rsidRDefault="000732E9" w:rsidP="00317C6B">
      <w:pPr>
        <w:spacing w:after="0" w:line="240" w:lineRule="auto"/>
        <w:contextualSpacing/>
        <w:mirrorIndents/>
        <w:jc w:val="center"/>
        <w:rPr>
          <w:rFonts w:asciiTheme="majorBidi" w:hAnsiTheme="majorBidi" w:cstheme="majorBidi"/>
          <w:sz w:val="24"/>
          <w:szCs w:val="24"/>
        </w:rPr>
      </w:pPr>
      <w:r w:rsidRPr="0027242F">
        <w:rPr>
          <w:rFonts w:asciiTheme="majorBidi" w:hAnsiTheme="majorBidi" w:cstheme="majorBidi"/>
          <w:sz w:val="24"/>
          <w:szCs w:val="24"/>
        </w:rPr>
        <w:t>MINIST</w:t>
      </w:r>
      <w:r w:rsidR="005A7E35">
        <w:rPr>
          <w:rFonts w:asciiTheme="majorBidi" w:hAnsiTheme="majorBidi" w:cstheme="majorBidi"/>
          <w:sz w:val="24"/>
          <w:szCs w:val="24"/>
        </w:rPr>
        <w:t>ERE DE L’ENSEIGNEMENT SUPERIEUR</w:t>
      </w:r>
      <w:r w:rsidRPr="0027242F">
        <w:rPr>
          <w:rFonts w:asciiTheme="majorBidi" w:hAnsiTheme="majorBidi" w:cstheme="majorBidi"/>
          <w:sz w:val="24"/>
          <w:szCs w:val="24"/>
        </w:rPr>
        <w:t xml:space="preserve"> ET DE LA</w:t>
      </w:r>
    </w:p>
    <w:p w:rsidR="00583F3C" w:rsidRPr="0027242F" w:rsidRDefault="000732E9" w:rsidP="00583F3C">
      <w:pPr>
        <w:spacing w:after="0" w:line="240" w:lineRule="auto"/>
        <w:contextualSpacing/>
        <w:mirrorIndents/>
        <w:jc w:val="center"/>
        <w:rPr>
          <w:rFonts w:asciiTheme="majorBidi" w:hAnsiTheme="majorBidi" w:cstheme="majorBidi"/>
          <w:sz w:val="24"/>
          <w:szCs w:val="24"/>
        </w:rPr>
      </w:pPr>
      <w:r w:rsidRPr="0027242F">
        <w:rPr>
          <w:rFonts w:asciiTheme="majorBidi" w:hAnsiTheme="majorBidi" w:cstheme="majorBidi"/>
          <w:sz w:val="24"/>
          <w:szCs w:val="24"/>
        </w:rPr>
        <w:t>RECHERCHE SCIENTIFIQUE</w:t>
      </w:r>
    </w:p>
    <w:p w:rsidR="000732E9" w:rsidRPr="0027242F" w:rsidRDefault="00353484" w:rsidP="00317C6B">
      <w:pPr>
        <w:spacing w:after="0" w:line="240" w:lineRule="auto"/>
        <w:contextualSpacing/>
        <w:mirrorIndents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UNIVERSITE MOHAMED KHIDER </w:t>
      </w:r>
      <w:r w:rsidR="000732E9" w:rsidRPr="0027242F">
        <w:rPr>
          <w:rFonts w:asciiTheme="majorBidi" w:hAnsiTheme="majorBidi" w:cstheme="majorBidi"/>
          <w:sz w:val="24"/>
          <w:szCs w:val="24"/>
        </w:rPr>
        <w:t>BISKRA</w:t>
      </w:r>
    </w:p>
    <w:p w:rsidR="00B05D65" w:rsidRPr="0027242F" w:rsidRDefault="000732E9" w:rsidP="009C1AF1">
      <w:pPr>
        <w:spacing w:after="0" w:line="240" w:lineRule="auto"/>
        <w:contextualSpacing/>
        <w:mirrorIndents/>
        <w:jc w:val="center"/>
        <w:rPr>
          <w:rFonts w:asciiTheme="majorBidi" w:hAnsiTheme="majorBidi" w:cstheme="majorBidi"/>
          <w:sz w:val="24"/>
          <w:szCs w:val="24"/>
        </w:rPr>
      </w:pPr>
      <w:r w:rsidRPr="0027242F">
        <w:rPr>
          <w:rFonts w:asciiTheme="majorBidi" w:hAnsiTheme="majorBidi" w:cstheme="majorBidi"/>
          <w:sz w:val="24"/>
          <w:szCs w:val="24"/>
        </w:rPr>
        <w:t>FACULTE DES SCIENCE</w:t>
      </w:r>
      <w:r w:rsidR="00B56139" w:rsidRPr="0027242F">
        <w:rPr>
          <w:rFonts w:asciiTheme="majorBidi" w:hAnsiTheme="majorBidi" w:cstheme="majorBidi"/>
          <w:sz w:val="24"/>
          <w:szCs w:val="24"/>
        </w:rPr>
        <w:t>S</w:t>
      </w:r>
      <w:r w:rsidRPr="0027242F">
        <w:rPr>
          <w:rFonts w:asciiTheme="majorBidi" w:hAnsiTheme="majorBidi" w:cstheme="majorBidi"/>
          <w:sz w:val="24"/>
          <w:szCs w:val="24"/>
        </w:rPr>
        <w:t xml:space="preserve"> </w:t>
      </w:r>
      <w:r w:rsidR="00ED1BA9" w:rsidRPr="0027242F">
        <w:rPr>
          <w:rFonts w:asciiTheme="majorBidi" w:hAnsiTheme="majorBidi" w:cstheme="majorBidi"/>
          <w:sz w:val="24"/>
          <w:szCs w:val="24"/>
        </w:rPr>
        <w:t xml:space="preserve">EXACTES </w:t>
      </w:r>
      <w:r w:rsidRPr="0027242F">
        <w:rPr>
          <w:rFonts w:asciiTheme="majorBidi" w:hAnsiTheme="majorBidi" w:cstheme="majorBidi"/>
          <w:sz w:val="24"/>
          <w:szCs w:val="24"/>
        </w:rPr>
        <w:t>DES SCIENCE</w:t>
      </w:r>
      <w:r w:rsidR="00B56139" w:rsidRPr="0027242F">
        <w:rPr>
          <w:rFonts w:asciiTheme="majorBidi" w:hAnsiTheme="majorBidi" w:cstheme="majorBidi"/>
          <w:sz w:val="24"/>
          <w:szCs w:val="24"/>
        </w:rPr>
        <w:t xml:space="preserve">S </w:t>
      </w:r>
    </w:p>
    <w:p w:rsidR="00B56139" w:rsidRDefault="00B56139" w:rsidP="00317C6B">
      <w:pPr>
        <w:spacing w:after="0" w:line="240" w:lineRule="auto"/>
        <w:contextualSpacing/>
        <w:mirrorIndents/>
        <w:jc w:val="center"/>
        <w:rPr>
          <w:rFonts w:asciiTheme="majorBidi" w:hAnsiTheme="majorBidi" w:cstheme="majorBidi"/>
          <w:sz w:val="24"/>
          <w:szCs w:val="24"/>
        </w:rPr>
      </w:pPr>
      <w:r w:rsidRPr="0027242F">
        <w:rPr>
          <w:rFonts w:asciiTheme="majorBidi" w:hAnsiTheme="majorBidi" w:cstheme="majorBidi"/>
          <w:sz w:val="24"/>
          <w:szCs w:val="24"/>
        </w:rPr>
        <w:t>DE LA NATURE ET DE LA VIE</w:t>
      </w:r>
    </w:p>
    <w:p w:rsidR="00B64AE6" w:rsidRPr="0027242F" w:rsidRDefault="00B64AE6" w:rsidP="00317C6B">
      <w:pPr>
        <w:spacing w:after="0" w:line="240" w:lineRule="auto"/>
        <w:contextualSpacing/>
        <w:mirrorIndents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DEPARTEMENT DE MATHEMATIQUES</w:t>
      </w:r>
    </w:p>
    <w:p w:rsidR="00B05D65" w:rsidRPr="00B05D65" w:rsidRDefault="00C2246B" w:rsidP="00C2246B">
      <w:pPr>
        <w:jc w:val="center"/>
        <w:rPr>
          <w:rFonts w:asciiTheme="majorBidi" w:hAnsiTheme="majorBidi" w:cstheme="majorBidi"/>
          <w:sz w:val="26"/>
          <w:szCs w:val="26"/>
        </w:rPr>
      </w:pPr>
      <w:r w:rsidRPr="00C2246B"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68580</wp:posOffset>
            </wp:positionV>
            <wp:extent cx="1295400" cy="1323975"/>
            <wp:effectExtent l="19050" t="0" r="0" b="0"/>
            <wp:wrapSquare wrapText="bothSides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AE6"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59055</wp:posOffset>
            </wp:positionV>
            <wp:extent cx="657225" cy="895350"/>
            <wp:effectExtent l="19050" t="0" r="9525" b="0"/>
            <wp:wrapNone/>
            <wp:docPr id="1" name="Image 1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6B" w:rsidRDefault="00C2246B" w:rsidP="00ED1BA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2246B" w:rsidRDefault="00C2246B" w:rsidP="00ED1BA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2246B" w:rsidRDefault="00C2246B" w:rsidP="00ED1BA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D1BA9" w:rsidRPr="00353484" w:rsidRDefault="00ED1BA9" w:rsidP="00C2246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53484">
        <w:rPr>
          <w:rFonts w:asciiTheme="majorBidi" w:hAnsiTheme="majorBidi" w:cstheme="majorBidi"/>
          <w:b/>
          <w:bCs/>
          <w:sz w:val="36"/>
          <w:szCs w:val="36"/>
        </w:rPr>
        <w:t>MEMOIRE DE MAGISTER</w:t>
      </w:r>
    </w:p>
    <w:p w:rsidR="00353484" w:rsidRDefault="00ED1BA9" w:rsidP="00020C1A">
      <w:pPr>
        <w:jc w:val="center"/>
        <w:rPr>
          <w:rFonts w:asciiTheme="majorBidi" w:hAnsiTheme="majorBidi" w:cstheme="majorBidi"/>
          <w:sz w:val="26"/>
          <w:szCs w:val="26"/>
        </w:rPr>
      </w:pPr>
      <w:r w:rsidRPr="00B05D65">
        <w:rPr>
          <w:rFonts w:asciiTheme="majorBidi" w:hAnsiTheme="majorBidi" w:cstheme="majorBidi"/>
          <w:sz w:val="26"/>
          <w:szCs w:val="26"/>
        </w:rPr>
        <w:t>Présenté par</w:t>
      </w:r>
    </w:p>
    <w:p w:rsidR="00353484" w:rsidRDefault="009E67CA" w:rsidP="00583F3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GHOUL ABDELHAK</w:t>
      </w:r>
    </w:p>
    <w:p w:rsidR="00BE46F6" w:rsidRPr="00CD101D" w:rsidRDefault="00BE46F6" w:rsidP="00ED1BA9">
      <w:pPr>
        <w:jc w:val="center"/>
        <w:rPr>
          <w:rFonts w:asciiTheme="majorBidi" w:hAnsiTheme="majorBidi" w:cstheme="majorBidi"/>
          <w:sz w:val="28"/>
          <w:szCs w:val="28"/>
        </w:rPr>
      </w:pPr>
      <w:r w:rsidRPr="00CD101D">
        <w:rPr>
          <w:rFonts w:asciiTheme="majorBidi" w:hAnsiTheme="majorBidi" w:cstheme="majorBidi"/>
          <w:sz w:val="28"/>
          <w:szCs w:val="28"/>
        </w:rPr>
        <w:t>Pour l’obtention du Grade de Magister en Mathématiques</w:t>
      </w:r>
    </w:p>
    <w:p w:rsidR="00BE46F6" w:rsidRPr="00CD101D" w:rsidRDefault="00BF7C17" w:rsidP="00ED1BA9">
      <w:pPr>
        <w:jc w:val="center"/>
        <w:rPr>
          <w:rFonts w:asciiTheme="majorBidi" w:hAnsiTheme="majorBidi" w:cstheme="majorBidi"/>
          <w:sz w:val="28"/>
          <w:szCs w:val="28"/>
        </w:rPr>
      </w:pPr>
      <w:r w:rsidRPr="00CD101D">
        <w:rPr>
          <w:rFonts w:asciiTheme="majorBidi" w:hAnsiTheme="majorBidi" w:cstheme="majorBidi"/>
          <w:sz w:val="28"/>
          <w:szCs w:val="28"/>
        </w:rPr>
        <w:t>Spécialité : Mathématiques</w:t>
      </w:r>
    </w:p>
    <w:p w:rsidR="00BF7C17" w:rsidRPr="00CD101D" w:rsidRDefault="00BF7C17" w:rsidP="008970BD">
      <w:pPr>
        <w:jc w:val="center"/>
        <w:rPr>
          <w:rFonts w:asciiTheme="majorBidi" w:hAnsiTheme="majorBidi" w:cstheme="majorBidi"/>
          <w:sz w:val="28"/>
          <w:szCs w:val="28"/>
        </w:rPr>
      </w:pPr>
      <w:r w:rsidRPr="00CD101D">
        <w:rPr>
          <w:rFonts w:asciiTheme="majorBidi" w:hAnsiTheme="majorBidi" w:cstheme="majorBidi"/>
          <w:sz w:val="28"/>
          <w:szCs w:val="28"/>
        </w:rPr>
        <w:t xml:space="preserve">Option : </w:t>
      </w:r>
      <w:r w:rsidR="008970BD">
        <w:rPr>
          <w:rFonts w:asciiTheme="majorBidi" w:hAnsiTheme="majorBidi" w:cstheme="majorBidi"/>
          <w:sz w:val="28"/>
          <w:szCs w:val="28"/>
        </w:rPr>
        <w:t>A</w:t>
      </w:r>
      <w:r w:rsidR="009E67CA" w:rsidRPr="00CD101D">
        <w:rPr>
          <w:rFonts w:asciiTheme="majorBidi" w:hAnsiTheme="majorBidi" w:cstheme="majorBidi"/>
          <w:sz w:val="28"/>
          <w:szCs w:val="28"/>
        </w:rPr>
        <w:t xml:space="preserve">nalyse et modélisation aléatoire </w:t>
      </w:r>
    </w:p>
    <w:p w:rsidR="00353484" w:rsidRPr="00B05D65" w:rsidRDefault="00353484" w:rsidP="00ED1BA9">
      <w:pPr>
        <w:jc w:val="center"/>
        <w:rPr>
          <w:rFonts w:asciiTheme="majorBidi" w:hAnsiTheme="majorBidi" w:cstheme="majorBidi"/>
          <w:sz w:val="26"/>
          <w:szCs w:val="26"/>
        </w:rPr>
      </w:pPr>
    </w:p>
    <w:p w:rsidR="00353484" w:rsidRPr="00CD101D" w:rsidRDefault="009E67CA" w:rsidP="00C05E6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D101D">
        <w:rPr>
          <w:rFonts w:asciiTheme="majorBidi" w:hAnsiTheme="majorBidi" w:cstheme="majorBidi"/>
          <w:b/>
          <w:bCs/>
          <w:sz w:val="36"/>
          <w:szCs w:val="36"/>
        </w:rPr>
        <w:t>CONTR</w:t>
      </w:r>
      <w:r w:rsidR="00C05E61" w:rsidRPr="00CD101D">
        <w:rPr>
          <w:rFonts w:asciiTheme="majorBidi" w:hAnsiTheme="majorBidi" w:cstheme="majorBidi"/>
          <w:b/>
          <w:bCs/>
          <w:sz w:val="36"/>
          <w:szCs w:val="36"/>
        </w:rPr>
        <w:t>Ô</w:t>
      </w:r>
      <w:r w:rsidRPr="00CD101D">
        <w:rPr>
          <w:rFonts w:asciiTheme="majorBidi" w:hAnsiTheme="majorBidi" w:cstheme="majorBidi"/>
          <w:b/>
          <w:bCs/>
          <w:sz w:val="36"/>
          <w:szCs w:val="36"/>
        </w:rPr>
        <w:t xml:space="preserve">LE OPTIMAL STOCHASTIQUE ET </w:t>
      </w:r>
    </w:p>
    <w:p w:rsidR="007D5F2C" w:rsidRPr="00CD101D" w:rsidRDefault="007D5F2C" w:rsidP="007D5F2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D101D">
        <w:rPr>
          <w:rFonts w:asciiTheme="majorBidi" w:hAnsiTheme="majorBidi" w:cstheme="majorBidi"/>
          <w:b/>
          <w:bCs/>
          <w:sz w:val="36"/>
          <w:szCs w:val="36"/>
        </w:rPr>
        <w:t>MATHÉMATIQUE FINANCIÈRE</w:t>
      </w:r>
    </w:p>
    <w:p w:rsidR="00CD101D" w:rsidRDefault="00CD101D" w:rsidP="009E67CA">
      <w:pPr>
        <w:rPr>
          <w:rFonts w:asciiTheme="majorBidi" w:hAnsiTheme="majorBidi" w:cstheme="majorBidi"/>
          <w:sz w:val="26"/>
          <w:szCs w:val="26"/>
        </w:rPr>
      </w:pPr>
    </w:p>
    <w:p w:rsidR="00CD101D" w:rsidRDefault="00CD101D" w:rsidP="009E67CA">
      <w:pPr>
        <w:rPr>
          <w:rFonts w:asciiTheme="majorBidi" w:hAnsiTheme="majorBidi" w:cstheme="majorBidi"/>
          <w:sz w:val="26"/>
          <w:szCs w:val="26"/>
        </w:rPr>
      </w:pPr>
    </w:p>
    <w:p w:rsidR="000312A9" w:rsidRPr="00B05D65" w:rsidRDefault="000312A9" w:rsidP="00C76C85">
      <w:pPr>
        <w:rPr>
          <w:rFonts w:asciiTheme="majorBidi" w:hAnsiTheme="majorBidi" w:cstheme="majorBidi"/>
          <w:sz w:val="26"/>
          <w:szCs w:val="26"/>
        </w:rPr>
      </w:pPr>
      <w:r w:rsidRPr="00B05D65">
        <w:rPr>
          <w:rFonts w:asciiTheme="majorBidi" w:hAnsiTheme="majorBidi" w:cstheme="majorBidi"/>
          <w:sz w:val="26"/>
          <w:szCs w:val="26"/>
        </w:rPr>
        <w:t>Soutenue le :</w:t>
      </w:r>
      <w:r w:rsidR="009E67CA">
        <w:rPr>
          <w:rFonts w:asciiTheme="majorBidi" w:hAnsiTheme="majorBidi" w:cstheme="majorBidi"/>
          <w:sz w:val="26"/>
          <w:szCs w:val="26"/>
        </w:rPr>
        <w:t xml:space="preserve">  </w:t>
      </w:r>
      <w:r w:rsidR="00C76C85">
        <w:rPr>
          <w:rFonts w:asciiTheme="majorBidi" w:hAnsiTheme="majorBidi" w:cstheme="majorBidi"/>
          <w:sz w:val="26"/>
          <w:szCs w:val="26"/>
        </w:rPr>
        <w:t xml:space="preserve"> </w:t>
      </w:r>
      <w:r w:rsidR="009C1AF1">
        <w:rPr>
          <w:rFonts w:asciiTheme="majorBidi" w:hAnsiTheme="majorBidi" w:cstheme="majorBidi"/>
          <w:sz w:val="26"/>
          <w:szCs w:val="26"/>
        </w:rPr>
        <w:t>11</w:t>
      </w:r>
      <w:r w:rsidR="009E67CA">
        <w:rPr>
          <w:rFonts w:asciiTheme="majorBidi" w:hAnsiTheme="majorBidi" w:cstheme="majorBidi"/>
          <w:sz w:val="26"/>
          <w:szCs w:val="26"/>
        </w:rPr>
        <w:t xml:space="preserve"> /  </w:t>
      </w:r>
      <w:r w:rsidR="00C76C85">
        <w:rPr>
          <w:rFonts w:asciiTheme="majorBidi" w:hAnsiTheme="majorBidi" w:cstheme="majorBidi"/>
          <w:sz w:val="26"/>
          <w:szCs w:val="26"/>
        </w:rPr>
        <w:t>07</w:t>
      </w:r>
      <w:r w:rsidR="009E67CA">
        <w:rPr>
          <w:rFonts w:asciiTheme="majorBidi" w:hAnsiTheme="majorBidi" w:cstheme="majorBidi"/>
          <w:sz w:val="26"/>
          <w:szCs w:val="26"/>
        </w:rPr>
        <w:t xml:space="preserve">   /</w:t>
      </w:r>
      <w:r w:rsidR="00C76C85">
        <w:rPr>
          <w:rFonts w:asciiTheme="majorBidi" w:hAnsiTheme="majorBidi" w:cstheme="majorBidi"/>
          <w:sz w:val="26"/>
          <w:szCs w:val="26"/>
        </w:rPr>
        <w:t xml:space="preserve"> 2011</w:t>
      </w:r>
    </w:p>
    <w:p w:rsidR="000312A9" w:rsidRPr="00B05D65" w:rsidRDefault="000312A9" w:rsidP="000312A9">
      <w:pPr>
        <w:rPr>
          <w:rFonts w:asciiTheme="majorBidi" w:hAnsiTheme="majorBidi" w:cstheme="majorBidi"/>
          <w:sz w:val="26"/>
          <w:szCs w:val="26"/>
        </w:rPr>
      </w:pPr>
      <w:r w:rsidRPr="00B05D65">
        <w:rPr>
          <w:rFonts w:asciiTheme="majorBidi" w:hAnsiTheme="majorBidi" w:cstheme="majorBidi"/>
          <w:sz w:val="26"/>
          <w:szCs w:val="26"/>
        </w:rPr>
        <w:t xml:space="preserve">Devant </w:t>
      </w:r>
      <w:r w:rsidR="00303AD8" w:rsidRPr="00B05D65">
        <w:rPr>
          <w:rFonts w:asciiTheme="majorBidi" w:hAnsiTheme="majorBidi" w:cstheme="majorBidi"/>
          <w:sz w:val="26"/>
          <w:szCs w:val="26"/>
        </w:rPr>
        <w:t>le jury composé de :</w:t>
      </w:r>
    </w:p>
    <w:p w:rsidR="00303AD8" w:rsidRPr="00B05D65" w:rsidRDefault="00DA7534" w:rsidP="00DA7534">
      <w:pPr>
        <w:spacing w:line="168" w:lineRule="auto"/>
        <w:rPr>
          <w:rFonts w:asciiTheme="majorBidi" w:hAnsiTheme="majorBidi" w:cstheme="majorBidi"/>
          <w:sz w:val="26"/>
          <w:szCs w:val="26"/>
        </w:rPr>
      </w:pPr>
      <w:r w:rsidRPr="00DA7534">
        <w:rPr>
          <w:rFonts w:asciiTheme="majorBidi" w:hAnsiTheme="majorBidi" w:cstheme="majorBidi"/>
          <w:sz w:val="26"/>
          <w:szCs w:val="26"/>
        </w:rPr>
        <w:t xml:space="preserve">MEZERDI Brahim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303AD8" w:rsidRPr="00B05D65">
        <w:rPr>
          <w:rFonts w:asciiTheme="majorBidi" w:hAnsiTheme="majorBidi" w:cstheme="majorBidi"/>
          <w:sz w:val="26"/>
          <w:szCs w:val="26"/>
        </w:rPr>
        <w:t xml:space="preserve">Pr    Univ.  Biskra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303AD8" w:rsidRPr="00B05D65">
        <w:rPr>
          <w:rFonts w:asciiTheme="majorBidi" w:hAnsiTheme="majorBidi" w:cstheme="majorBidi"/>
          <w:sz w:val="26"/>
          <w:szCs w:val="26"/>
        </w:rPr>
        <w:t>Président</w:t>
      </w:r>
    </w:p>
    <w:p w:rsidR="00303AD8" w:rsidRPr="00B05D65" w:rsidRDefault="00DA7534" w:rsidP="00DA7534">
      <w:pPr>
        <w:spacing w:line="168" w:lineRule="auto"/>
        <w:rPr>
          <w:rFonts w:asciiTheme="majorBidi" w:hAnsiTheme="majorBidi" w:cstheme="majorBidi"/>
          <w:sz w:val="26"/>
          <w:szCs w:val="26"/>
        </w:rPr>
      </w:pPr>
      <w:r w:rsidRPr="00DA7534">
        <w:rPr>
          <w:rFonts w:asciiTheme="majorBidi" w:hAnsiTheme="majorBidi" w:cstheme="majorBidi"/>
          <w:sz w:val="26"/>
          <w:szCs w:val="26"/>
        </w:rPr>
        <w:t>LABED Boubakeur</w:t>
      </w:r>
      <w:r>
        <w:rPr>
          <w:rFonts w:asciiTheme="majorBidi" w:hAnsiTheme="majorBidi" w:cstheme="majorBidi"/>
          <w:sz w:val="26"/>
          <w:szCs w:val="26"/>
        </w:rPr>
        <w:t xml:space="preserve">          MC</w:t>
      </w:r>
      <w:r w:rsidR="00A62EFB">
        <w:rPr>
          <w:rFonts w:asciiTheme="majorBidi" w:hAnsiTheme="majorBidi" w:cstheme="majorBidi"/>
          <w:sz w:val="26"/>
          <w:szCs w:val="26"/>
        </w:rPr>
        <w:t xml:space="preserve"> </w:t>
      </w:r>
      <w:r w:rsidR="00303AD8" w:rsidRPr="00B05D65">
        <w:rPr>
          <w:rFonts w:asciiTheme="majorBidi" w:hAnsiTheme="majorBidi" w:cstheme="majorBidi"/>
          <w:sz w:val="26"/>
          <w:szCs w:val="26"/>
        </w:rPr>
        <w:t xml:space="preserve">Univ.  Biskra    </w:t>
      </w:r>
      <w:r w:rsidR="00A62EFB">
        <w:rPr>
          <w:rFonts w:asciiTheme="majorBidi" w:hAnsiTheme="majorBidi" w:cstheme="majorBidi"/>
          <w:sz w:val="26"/>
          <w:szCs w:val="26"/>
        </w:rPr>
        <w:t xml:space="preserve">   </w:t>
      </w:r>
      <w:r w:rsidR="00303AD8" w:rsidRPr="00B05D65">
        <w:rPr>
          <w:rFonts w:asciiTheme="majorBidi" w:hAnsiTheme="majorBidi" w:cstheme="majorBidi"/>
          <w:sz w:val="26"/>
          <w:szCs w:val="26"/>
        </w:rPr>
        <w:t>Directeur de thèse</w:t>
      </w:r>
    </w:p>
    <w:p w:rsidR="00ED1BA9" w:rsidRDefault="00DA7534" w:rsidP="00A62EFB">
      <w:pPr>
        <w:spacing w:line="168" w:lineRule="auto"/>
        <w:rPr>
          <w:rFonts w:asciiTheme="majorBidi" w:hAnsiTheme="majorBidi" w:cstheme="majorBidi"/>
          <w:sz w:val="26"/>
          <w:szCs w:val="26"/>
        </w:rPr>
      </w:pPr>
      <w:r w:rsidRPr="00DA7534">
        <w:rPr>
          <w:rFonts w:asciiTheme="majorBidi" w:hAnsiTheme="majorBidi" w:cstheme="majorBidi"/>
          <w:sz w:val="26"/>
          <w:szCs w:val="26"/>
        </w:rPr>
        <w:t>NECIR Abdelhakim</w:t>
      </w:r>
      <w:r w:rsidRPr="00B05D65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05D65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Pr</w:t>
      </w:r>
      <w:r w:rsidR="00EB786D">
        <w:rPr>
          <w:rFonts w:asciiTheme="majorBidi" w:hAnsiTheme="majorBidi" w:cstheme="majorBidi"/>
          <w:sz w:val="26"/>
          <w:szCs w:val="26"/>
        </w:rPr>
        <w:t xml:space="preserve">  </w:t>
      </w:r>
      <w:r w:rsidR="00A62EFB">
        <w:rPr>
          <w:rFonts w:asciiTheme="majorBidi" w:hAnsiTheme="majorBidi" w:cstheme="majorBidi"/>
          <w:sz w:val="26"/>
          <w:szCs w:val="26"/>
        </w:rPr>
        <w:t xml:space="preserve">  </w:t>
      </w:r>
      <w:r w:rsidR="00822EEE" w:rsidRPr="00B05D65">
        <w:rPr>
          <w:rFonts w:asciiTheme="majorBidi" w:hAnsiTheme="majorBidi" w:cstheme="majorBidi"/>
          <w:sz w:val="26"/>
          <w:szCs w:val="26"/>
        </w:rPr>
        <w:t xml:space="preserve">Univ.  Biskra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822EEE" w:rsidRPr="00B05D6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822EEE" w:rsidRPr="00B05D65">
        <w:rPr>
          <w:rFonts w:asciiTheme="majorBidi" w:hAnsiTheme="majorBidi" w:cstheme="majorBidi"/>
          <w:sz w:val="26"/>
          <w:szCs w:val="26"/>
        </w:rPr>
        <w:t>Examinateur</w:t>
      </w:r>
    </w:p>
    <w:p w:rsidR="00A62EFB" w:rsidRPr="00C2246B" w:rsidRDefault="00A62EFB" w:rsidP="0060736F">
      <w:pPr>
        <w:spacing w:line="168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MERAGHNI</w:t>
      </w:r>
      <w:r w:rsidRPr="00DA753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Djamel</w:t>
      </w:r>
      <w:r w:rsidRPr="00B05D65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MC </w:t>
      </w:r>
      <w:r w:rsidRPr="00B05D65">
        <w:rPr>
          <w:rFonts w:asciiTheme="majorBidi" w:hAnsiTheme="majorBidi" w:cstheme="majorBidi"/>
          <w:sz w:val="26"/>
          <w:szCs w:val="26"/>
        </w:rPr>
        <w:t xml:space="preserve"> Univ.  Biskra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Pr="00B05D65">
        <w:rPr>
          <w:rFonts w:asciiTheme="majorBidi" w:hAnsiTheme="majorBidi" w:cstheme="majorBidi"/>
          <w:sz w:val="26"/>
          <w:szCs w:val="26"/>
        </w:rPr>
        <w:t xml:space="preserve"> </w:t>
      </w:r>
      <w:r w:rsidR="0060736F">
        <w:rPr>
          <w:rFonts w:asciiTheme="majorBidi" w:hAnsiTheme="majorBidi" w:cstheme="majorBidi"/>
          <w:sz w:val="26"/>
          <w:szCs w:val="26"/>
        </w:rPr>
        <w:t>Examinateur</w:t>
      </w:r>
    </w:p>
    <w:sectPr w:rsidR="00A62EFB" w:rsidRPr="00C2246B" w:rsidSect="002B15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2E9"/>
    <w:rsid w:val="00011712"/>
    <w:rsid w:val="00020C1A"/>
    <w:rsid w:val="000312A9"/>
    <w:rsid w:val="00036E73"/>
    <w:rsid w:val="000732E9"/>
    <w:rsid w:val="000806B8"/>
    <w:rsid w:val="00255E49"/>
    <w:rsid w:val="0026328D"/>
    <w:rsid w:val="002673EE"/>
    <w:rsid w:val="0027242F"/>
    <w:rsid w:val="0029768E"/>
    <w:rsid w:val="002B157F"/>
    <w:rsid w:val="002C6DC8"/>
    <w:rsid w:val="002D678B"/>
    <w:rsid w:val="002F7326"/>
    <w:rsid w:val="002F7FBF"/>
    <w:rsid w:val="00302F64"/>
    <w:rsid w:val="00303AD8"/>
    <w:rsid w:val="00317C6B"/>
    <w:rsid w:val="00321A27"/>
    <w:rsid w:val="00344626"/>
    <w:rsid w:val="00353484"/>
    <w:rsid w:val="00473754"/>
    <w:rsid w:val="004D45BC"/>
    <w:rsid w:val="00583F3C"/>
    <w:rsid w:val="005A7E35"/>
    <w:rsid w:val="0060736F"/>
    <w:rsid w:val="00714A28"/>
    <w:rsid w:val="007D5F2C"/>
    <w:rsid w:val="00807834"/>
    <w:rsid w:val="00822EEE"/>
    <w:rsid w:val="00826237"/>
    <w:rsid w:val="008970BD"/>
    <w:rsid w:val="00913A18"/>
    <w:rsid w:val="00975921"/>
    <w:rsid w:val="009C1AF1"/>
    <w:rsid w:val="009C4DAD"/>
    <w:rsid w:val="009E67CA"/>
    <w:rsid w:val="00A62EFB"/>
    <w:rsid w:val="00AD1FCE"/>
    <w:rsid w:val="00AF5203"/>
    <w:rsid w:val="00B05D65"/>
    <w:rsid w:val="00B54B02"/>
    <w:rsid w:val="00B56139"/>
    <w:rsid w:val="00B64AE6"/>
    <w:rsid w:val="00BB2823"/>
    <w:rsid w:val="00BE46F6"/>
    <w:rsid w:val="00BF7C17"/>
    <w:rsid w:val="00C05E61"/>
    <w:rsid w:val="00C21343"/>
    <w:rsid w:val="00C2246B"/>
    <w:rsid w:val="00C61609"/>
    <w:rsid w:val="00C76C85"/>
    <w:rsid w:val="00CD101D"/>
    <w:rsid w:val="00CD6BAA"/>
    <w:rsid w:val="00DA7534"/>
    <w:rsid w:val="00DB7EF4"/>
    <w:rsid w:val="00DD5ED0"/>
    <w:rsid w:val="00E565DF"/>
    <w:rsid w:val="00EB786D"/>
    <w:rsid w:val="00ED1BA9"/>
    <w:rsid w:val="00F034E7"/>
    <w:rsid w:val="00F14927"/>
    <w:rsid w:val="00F21B89"/>
    <w:rsid w:val="00F24043"/>
    <w:rsid w:val="00FB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78C8-60A3-42D0-8D6D-3BD222C2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hako_math</dc:creator>
  <cp:keywords/>
  <dc:description/>
  <cp:lastModifiedBy>hako</cp:lastModifiedBy>
  <cp:revision>11</cp:revision>
  <cp:lastPrinted>2011-04-22T15:57:00Z</cp:lastPrinted>
  <dcterms:created xsi:type="dcterms:W3CDTF">2011-04-22T17:06:00Z</dcterms:created>
  <dcterms:modified xsi:type="dcterms:W3CDTF">2011-07-13T20:07:00Z</dcterms:modified>
</cp:coreProperties>
</file>